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CC45A" w14:textId="77777777" w:rsidR="0011489C" w:rsidRDefault="0011489C" w:rsidP="00217AEB">
      <w:pPr>
        <w:spacing w:after="0" w:line="240" w:lineRule="auto"/>
        <w:ind w:right="-149"/>
        <w:rPr>
          <w:rFonts w:ascii="Calibri" w:eastAsia="Times New Roman" w:hAnsi="Calibri" w:cs="Calibri"/>
          <w:b/>
          <w:bCs/>
          <w:sz w:val="24"/>
          <w:szCs w:val="24"/>
          <w:lang w:val="en-US"/>
        </w:rPr>
      </w:pPr>
    </w:p>
    <w:p w14:paraId="7D09B006" w14:textId="444B3C3F" w:rsidR="00DD4073" w:rsidRPr="00DD4073" w:rsidRDefault="00DD4073" w:rsidP="00217AEB">
      <w:pPr>
        <w:spacing w:after="0" w:line="240" w:lineRule="auto"/>
        <w:ind w:right="-149"/>
        <w:jc w:val="right"/>
        <w:rPr>
          <w:rFonts w:ascii="Calibri" w:eastAsia="Times New Roman" w:hAnsi="Calibri" w:cs="Calibri"/>
          <w:sz w:val="24"/>
          <w:szCs w:val="24"/>
          <w:lang w:val="en-US"/>
        </w:rPr>
      </w:pPr>
      <w:r w:rsidRPr="00DD4073">
        <w:rPr>
          <w:rFonts w:ascii="Calibri" w:eastAsia="Times New Roman" w:hAnsi="Calibri" w:cs="Calibri"/>
          <w:sz w:val="24"/>
          <w:szCs w:val="24"/>
          <w:lang w:val="en-US"/>
        </w:rPr>
        <w:t>02.09.2026</w:t>
      </w:r>
    </w:p>
    <w:p w14:paraId="41627013" w14:textId="23B4BAF2" w:rsidR="00DD4073" w:rsidRPr="00DD4073" w:rsidRDefault="00DD4073" w:rsidP="00DD4073">
      <w:pPr>
        <w:spacing w:after="0" w:line="240" w:lineRule="auto"/>
        <w:ind w:left="-142" w:right="-149"/>
        <w:jc w:val="center"/>
        <w:rPr>
          <w:rFonts w:ascii="Calibri" w:eastAsia="Times New Roman" w:hAnsi="Calibri" w:cs="Calibri"/>
          <w:b/>
          <w:bCs/>
          <w:sz w:val="24"/>
          <w:szCs w:val="24"/>
          <w:lang w:val="en-US"/>
        </w:rPr>
      </w:pPr>
      <w:r w:rsidRPr="00DD4073">
        <w:rPr>
          <w:rFonts w:ascii="Calibri" w:eastAsia="Times New Roman" w:hAnsi="Calibri" w:cs="Calibri"/>
          <w:b/>
          <w:bCs/>
          <w:sz w:val="24"/>
          <w:szCs w:val="24"/>
          <w:lang w:val="en-US"/>
        </w:rPr>
        <w:t>Reaso</w:t>
      </w:r>
      <w:r>
        <w:rPr>
          <w:rFonts w:ascii="Calibri" w:eastAsia="Times New Roman" w:hAnsi="Calibri" w:cs="Calibri"/>
          <w:b/>
          <w:bCs/>
          <w:sz w:val="24"/>
          <w:szCs w:val="24"/>
          <w:lang w:val="en-US"/>
        </w:rPr>
        <w:t>n</w:t>
      </w:r>
      <w:r w:rsidRPr="00DD4073">
        <w:rPr>
          <w:rFonts w:ascii="Calibri" w:eastAsia="Times New Roman" w:hAnsi="Calibri" w:cs="Calibri"/>
          <w:b/>
          <w:bCs/>
          <w:sz w:val="24"/>
          <w:szCs w:val="24"/>
          <w:lang w:val="en-US"/>
        </w:rPr>
        <w:t xml:space="preserve">able </w:t>
      </w:r>
      <w:proofErr w:type="spellStart"/>
      <w:r w:rsidRPr="00DD4073">
        <w:rPr>
          <w:rFonts w:ascii="Calibri" w:eastAsia="Times New Roman" w:hAnsi="Calibri" w:cs="Calibri"/>
          <w:b/>
          <w:bCs/>
          <w:sz w:val="24"/>
          <w:szCs w:val="24"/>
          <w:lang w:val="en-US"/>
        </w:rPr>
        <w:t>Adjusment</w:t>
      </w:r>
      <w:proofErr w:type="spellEnd"/>
      <w:r w:rsidRPr="00DD4073">
        <w:rPr>
          <w:rFonts w:ascii="Calibri" w:eastAsia="Times New Roman" w:hAnsi="Calibri" w:cs="Calibri"/>
          <w:b/>
          <w:bCs/>
          <w:sz w:val="24"/>
          <w:szCs w:val="24"/>
          <w:lang w:val="en-US"/>
        </w:rPr>
        <w:t xml:space="preserve"> Forms</w:t>
      </w:r>
    </w:p>
    <w:p w14:paraId="129B9773" w14:textId="77777777" w:rsidR="004555D9" w:rsidRPr="00DD4073" w:rsidRDefault="004555D9" w:rsidP="004555D9">
      <w:pPr>
        <w:spacing w:after="0" w:line="240" w:lineRule="auto"/>
        <w:ind w:left="-142" w:right="-149"/>
        <w:rPr>
          <w:rFonts w:ascii="Calibri" w:eastAsia="Times New Roman" w:hAnsi="Calibri" w:cs="Calibri"/>
          <w:sz w:val="24"/>
          <w:szCs w:val="24"/>
        </w:rPr>
      </w:pPr>
      <w:r w:rsidRPr="00DD4073">
        <w:rPr>
          <w:rFonts w:ascii="Calibri" w:eastAsia="Times New Roman" w:hAnsi="Calibri" w:cs="Calibri"/>
          <w:sz w:val="24"/>
          <w:szCs w:val="24"/>
        </w:rPr>
        <w:t>Dear Parents and Carers,</w:t>
      </w:r>
    </w:p>
    <w:p w14:paraId="64141995" w14:textId="77777777" w:rsidR="00DD4073" w:rsidRPr="004555D9" w:rsidRDefault="00DD4073" w:rsidP="004555D9">
      <w:pPr>
        <w:spacing w:after="0" w:line="240" w:lineRule="auto"/>
        <w:ind w:left="-142" w:right="-149"/>
        <w:rPr>
          <w:rFonts w:ascii="Calibri" w:eastAsia="Times New Roman" w:hAnsi="Calibri" w:cs="Calibri"/>
          <w:sz w:val="24"/>
          <w:szCs w:val="24"/>
        </w:rPr>
      </w:pPr>
    </w:p>
    <w:p w14:paraId="0B654228" w14:textId="6E4055BB" w:rsidR="004555D9" w:rsidRDefault="00217AEB" w:rsidP="00C64B6D">
      <w:pPr>
        <w:spacing w:after="0" w:line="240" w:lineRule="auto"/>
        <w:ind w:left="-142" w:right="-149"/>
        <w:rPr>
          <w:rFonts w:ascii="Calibri" w:eastAsia="Times New Roman" w:hAnsi="Calibri" w:cs="Calibri"/>
          <w:sz w:val="24"/>
          <w:szCs w:val="24"/>
        </w:rPr>
      </w:pPr>
      <w:r>
        <w:rPr>
          <w:rFonts w:ascii="Calibri" w:eastAsia="Times New Roman" w:hAnsi="Calibri" w:cs="Calibri"/>
          <w:sz w:val="24"/>
          <w:szCs w:val="24"/>
        </w:rPr>
        <w:t>At</w:t>
      </w:r>
      <w:r w:rsidR="00DD4073">
        <w:rPr>
          <w:rFonts w:ascii="Calibri" w:eastAsia="Times New Roman" w:hAnsi="Calibri" w:cs="Calibri"/>
          <w:sz w:val="24"/>
          <w:szCs w:val="24"/>
        </w:rPr>
        <w:t xml:space="preserve"> Trinity w</w:t>
      </w:r>
      <w:r w:rsidR="004555D9" w:rsidRPr="004555D9">
        <w:rPr>
          <w:rFonts w:ascii="Calibri" w:eastAsia="Times New Roman" w:hAnsi="Calibri" w:cs="Calibri"/>
          <w:sz w:val="24"/>
          <w:szCs w:val="24"/>
        </w:rPr>
        <w:t>e are committed to ensuring that every child is supported to access school, feel safe, included and able to achieve their potential. We recognise that parents and carers know their children extremely well, and we really value working together to understand what helps each child to be successful.</w:t>
      </w:r>
      <w:r w:rsidR="00C64B6D">
        <w:rPr>
          <w:rFonts w:ascii="Calibri" w:eastAsia="Times New Roman" w:hAnsi="Calibri" w:cs="Calibri"/>
          <w:sz w:val="24"/>
          <w:szCs w:val="24"/>
        </w:rPr>
        <w:t xml:space="preserve"> </w:t>
      </w:r>
      <w:r w:rsidR="004555D9" w:rsidRPr="004555D9">
        <w:rPr>
          <w:rFonts w:ascii="Calibri" w:eastAsia="Times New Roman" w:hAnsi="Calibri" w:cs="Calibri"/>
          <w:sz w:val="24"/>
          <w:szCs w:val="24"/>
        </w:rPr>
        <w:t>From time to time, you may feel that a particular item, resource or adaptation could support your child in school. This might include something that has been helpful at home or a strategy that you feel could make a positive difference to your child’s learning, wellbeing or independence.</w:t>
      </w:r>
    </w:p>
    <w:p w14:paraId="243878F9" w14:textId="77777777" w:rsidR="00E051C2" w:rsidRPr="004555D9" w:rsidRDefault="00E051C2" w:rsidP="004555D9">
      <w:pPr>
        <w:spacing w:after="0" w:line="240" w:lineRule="auto"/>
        <w:ind w:left="-142" w:right="-149"/>
        <w:rPr>
          <w:rFonts w:ascii="Calibri" w:eastAsia="Times New Roman" w:hAnsi="Calibri" w:cs="Calibri"/>
          <w:sz w:val="24"/>
          <w:szCs w:val="24"/>
        </w:rPr>
      </w:pPr>
    </w:p>
    <w:p w14:paraId="46A7BC31" w14:textId="77777777" w:rsidR="004555D9" w:rsidRDefault="004555D9" w:rsidP="004555D9">
      <w:pPr>
        <w:spacing w:after="0" w:line="240" w:lineRule="auto"/>
        <w:ind w:left="-142" w:right="-149"/>
        <w:rPr>
          <w:rFonts w:ascii="Calibri" w:eastAsia="Times New Roman" w:hAnsi="Calibri" w:cs="Calibri"/>
          <w:sz w:val="24"/>
          <w:szCs w:val="24"/>
        </w:rPr>
      </w:pPr>
      <w:r w:rsidRPr="004555D9">
        <w:rPr>
          <w:rFonts w:ascii="Calibri" w:eastAsia="Times New Roman" w:hAnsi="Calibri" w:cs="Calibri"/>
          <w:sz w:val="24"/>
          <w:szCs w:val="24"/>
        </w:rPr>
        <w:t>Whilst we absolutely welcome these ideas and conversations, we are unable to support items being brought into school from home without prior discussion and agreement. This is because we need to carefully consider each request to ensure that any adaptation is appropriate, safe, practical within the school environment and will genuinely support your child’s needs.</w:t>
      </w:r>
    </w:p>
    <w:p w14:paraId="14CF8E10" w14:textId="77777777" w:rsidR="00E051C2" w:rsidRPr="004555D9" w:rsidRDefault="00E051C2" w:rsidP="004555D9">
      <w:pPr>
        <w:spacing w:after="0" w:line="240" w:lineRule="auto"/>
        <w:ind w:left="-142" w:right="-149"/>
        <w:rPr>
          <w:rFonts w:ascii="Calibri" w:eastAsia="Times New Roman" w:hAnsi="Calibri" w:cs="Calibri"/>
          <w:sz w:val="24"/>
          <w:szCs w:val="24"/>
        </w:rPr>
      </w:pPr>
    </w:p>
    <w:p w14:paraId="4F6EFAAD" w14:textId="77777777" w:rsidR="00F5160A" w:rsidRDefault="004555D9" w:rsidP="00F5160A">
      <w:pPr>
        <w:spacing w:after="0" w:line="240" w:lineRule="auto"/>
        <w:ind w:left="-142" w:right="-149"/>
        <w:rPr>
          <w:rFonts w:ascii="Calibri" w:eastAsia="Times New Roman" w:hAnsi="Calibri" w:cs="Calibri"/>
          <w:sz w:val="24"/>
          <w:szCs w:val="24"/>
        </w:rPr>
      </w:pPr>
      <w:r w:rsidRPr="004555D9">
        <w:rPr>
          <w:rFonts w:ascii="Calibri" w:eastAsia="Times New Roman" w:hAnsi="Calibri" w:cs="Calibri"/>
          <w:sz w:val="24"/>
          <w:szCs w:val="24"/>
        </w:rPr>
        <w:t xml:space="preserve">To help us do this, we have introduced the </w:t>
      </w:r>
      <w:r w:rsidRPr="004555D9">
        <w:rPr>
          <w:rFonts w:ascii="Calibri" w:eastAsia="Times New Roman" w:hAnsi="Calibri" w:cs="Calibri"/>
          <w:b/>
          <w:bCs/>
          <w:sz w:val="24"/>
          <w:szCs w:val="24"/>
        </w:rPr>
        <w:t>Pupil Reasonable Adjustment Request Form</w:t>
      </w:r>
      <w:r w:rsidRPr="004555D9">
        <w:rPr>
          <w:rFonts w:ascii="Calibri" w:eastAsia="Times New Roman" w:hAnsi="Calibri" w:cs="Calibri"/>
          <w:sz w:val="24"/>
          <w:szCs w:val="24"/>
        </w:rPr>
        <w:t>.</w:t>
      </w:r>
      <w:r w:rsidR="00F3217A">
        <w:rPr>
          <w:rFonts w:ascii="Calibri" w:eastAsia="Times New Roman" w:hAnsi="Calibri" w:cs="Calibri"/>
          <w:sz w:val="24"/>
          <w:szCs w:val="24"/>
        </w:rPr>
        <w:t xml:space="preserve"> The RAF can be found on our school websit</w:t>
      </w:r>
      <w:r w:rsidR="00F5160A">
        <w:rPr>
          <w:rFonts w:ascii="Calibri" w:eastAsia="Times New Roman" w:hAnsi="Calibri" w:cs="Calibri"/>
          <w:sz w:val="24"/>
          <w:szCs w:val="24"/>
        </w:rPr>
        <w:t>e (see link below).</w:t>
      </w:r>
    </w:p>
    <w:p w14:paraId="0D578004" w14:textId="3CFFC670" w:rsidR="00F5160A" w:rsidRDefault="00F5160A" w:rsidP="00F5160A">
      <w:pPr>
        <w:spacing w:after="0" w:line="240" w:lineRule="auto"/>
        <w:ind w:left="-142" w:right="-149"/>
        <w:rPr>
          <w:rFonts w:ascii="Calibri" w:eastAsia="Times New Roman" w:hAnsi="Calibri" w:cs="Calibri"/>
          <w:sz w:val="24"/>
          <w:szCs w:val="24"/>
        </w:rPr>
      </w:pPr>
      <w:hyperlink r:id="rId10" w:history="1">
        <w:r w:rsidRPr="00BE6C2B">
          <w:rPr>
            <w:rStyle w:val="Hyperlink"/>
            <w:rFonts w:ascii="Calibri" w:eastAsia="Times New Roman" w:hAnsi="Calibri" w:cs="Calibri"/>
            <w:sz w:val="24"/>
            <w:szCs w:val="24"/>
          </w:rPr>
          <w:t>https://www.trinity.hereford.sch.uk/page/?title=Reasonable+Adjustments&amp;pid=144</w:t>
        </w:r>
      </w:hyperlink>
    </w:p>
    <w:p w14:paraId="281D98A2" w14:textId="77777777" w:rsidR="00F5160A" w:rsidRDefault="00F5160A" w:rsidP="00F5160A">
      <w:pPr>
        <w:spacing w:after="0" w:line="240" w:lineRule="auto"/>
        <w:ind w:right="-149"/>
        <w:rPr>
          <w:rFonts w:ascii="Calibri" w:eastAsia="Times New Roman" w:hAnsi="Calibri" w:cs="Calibri"/>
          <w:sz w:val="24"/>
          <w:szCs w:val="24"/>
        </w:rPr>
      </w:pPr>
    </w:p>
    <w:p w14:paraId="2BEB7E77" w14:textId="729FF940" w:rsidR="004555D9" w:rsidRDefault="00F5160A" w:rsidP="00F5160A">
      <w:pPr>
        <w:spacing w:after="0" w:line="240" w:lineRule="auto"/>
        <w:ind w:left="-142" w:right="-149"/>
        <w:rPr>
          <w:rFonts w:ascii="Calibri" w:eastAsia="Times New Roman" w:hAnsi="Calibri" w:cs="Calibri"/>
          <w:sz w:val="24"/>
          <w:szCs w:val="24"/>
        </w:rPr>
      </w:pPr>
      <w:proofErr w:type="gramStart"/>
      <w:r>
        <w:rPr>
          <w:rFonts w:ascii="Calibri" w:eastAsia="Times New Roman" w:hAnsi="Calibri" w:cs="Calibri"/>
          <w:sz w:val="24"/>
          <w:szCs w:val="24"/>
        </w:rPr>
        <w:t>A</w:t>
      </w:r>
      <w:r w:rsidR="00F3217A">
        <w:rPr>
          <w:rFonts w:ascii="Calibri" w:eastAsia="Times New Roman" w:hAnsi="Calibri" w:cs="Calibri"/>
          <w:sz w:val="24"/>
          <w:szCs w:val="24"/>
        </w:rPr>
        <w:t>lternatively</w:t>
      </w:r>
      <w:proofErr w:type="gramEnd"/>
      <w:r w:rsidR="00F3217A">
        <w:rPr>
          <w:rFonts w:ascii="Calibri" w:eastAsia="Times New Roman" w:hAnsi="Calibri" w:cs="Calibri"/>
          <w:sz w:val="24"/>
          <w:szCs w:val="24"/>
        </w:rPr>
        <w:t xml:space="preserve"> the link can be emailed to you if requested.</w:t>
      </w:r>
      <w:r w:rsidR="004555D9" w:rsidRPr="004555D9">
        <w:rPr>
          <w:rFonts w:ascii="Calibri" w:eastAsia="Times New Roman" w:hAnsi="Calibri" w:cs="Calibri"/>
          <w:sz w:val="24"/>
          <w:szCs w:val="24"/>
        </w:rPr>
        <w:t xml:space="preserve"> This provides an opportunity for you to share your thoughts, explain why you feel an adjustment may be beneficial, and provide any relevant information about your child’s needs. It allows us to have a structured conversation about possible strategies and, where appropriate, agree a trial of a supportive approach.</w:t>
      </w:r>
    </w:p>
    <w:p w14:paraId="40D0BCF5" w14:textId="77777777" w:rsidR="00204B34" w:rsidRPr="004555D9" w:rsidRDefault="00204B34" w:rsidP="004555D9">
      <w:pPr>
        <w:spacing w:after="0" w:line="240" w:lineRule="auto"/>
        <w:ind w:left="-142" w:right="-149"/>
        <w:rPr>
          <w:rFonts w:ascii="Calibri" w:eastAsia="Times New Roman" w:hAnsi="Calibri" w:cs="Calibri"/>
          <w:sz w:val="24"/>
          <w:szCs w:val="24"/>
        </w:rPr>
      </w:pPr>
    </w:p>
    <w:p w14:paraId="045F6CD5" w14:textId="71A479FC" w:rsidR="004555D9" w:rsidRDefault="004555D9" w:rsidP="004555D9">
      <w:pPr>
        <w:spacing w:after="0" w:line="240" w:lineRule="auto"/>
        <w:ind w:left="-142" w:right="-149"/>
        <w:rPr>
          <w:rFonts w:ascii="Calibri" w:eastAsia="Times New Roman" w:hAnsi="Calibri" w:cs="Calibri"/>
          <w:sz w:val="24"/>
          <w:szCs w:val="24"/>
        </w:rPr>
      </w:pPr>
      <w:r w:rsidRPr="004555D9">
        <w:rPr>
          <w:rFonts w:ascii="Calibri" w:eastAsia="Times New Roman" w:hAnsi="Calibri" w:cs="Calibri"/>
          <w:sz w:val="24"/>
          <w:szCs w:val="24"/>
        </w:rPr>
        <w:t>Once the form has been completed and submitted</w:t>
      </w:r>
      <w:r w:rsidR="00204B34">
        <w:rPr>
          <w:rFonts w:ascii="Calibri" w:eastAsia="Times New Roman" w:hAnsi="Calibri" w:cs="Calibri"/>
          <w:sz w:val="24"/>
          <w:szCs w:val="24"/>
        </w:rPr>
        <w:t xml:space="preserve"> I </w:t>
      </w:r>
      <w:r w:rsidRPr="004555D9">
        <w:rPr>
          <w:rFonts w:ascii="Calibri" w:eastAsia="Times New Roman" w:hAnsi="Calibri" w:cs="Calibri"/>
          <w:sz w:val="24"/>
          <w:szCs w:val="24"/>
        </w:rPr>
        <w:t>will review the request alongside your child’s class teacher. We will consider how the requested adjustment links to your child’s needs, how it can be implemented within school, and what review arrangements may be needed. We will then provide a response to let you know whether the request can be supported and, if appropriate, how this will be introduced and monitored.</w:t>
      </w:r>
    </w:p>
    <w:p w14:paraId="7201E692" w14:textId="77777777" w:rsidR="00204B34" w:rsidRPr="004555D9" w:rsidRDefault="00204B34" w:rsidP="004555D9">
      <w:pPr>
        <w:spacing w:after="0" w:line="240" w:lineRule="auto"/>
        <w:ind w:left="-142" w:right="-149"/>
        <w:rPr>
          <w:rFonts w:ascii="Calibri" w:eastAsia="Times New Roman" w:hAnsi="Calibri" w:cs="Calibri"/>
          <w:sz w:val="24"/>
          <w:szCs w:val="24"/>
        </w:rPr>
      </w:pPr>
    </w:p>
    <w:p w14:paraId="5BDED36F" w14:textId="77777777" w:rsidR="004555D9" w:rsidRDefault="004555D9" w:rsidP="004555D9">
      <w:pPr>
        <w:spacing w:after="0" w:line="240" w:lineRule="auto"/>
        <w:ind w:left="-142" w:right="-149"/>
        <w:rPr>
          <w:rFonts w:ascii="Calibri" w:eastAsia="Times New Roman" w:hAnsi="Calibri" w:cs="Calibri"/>
          <w:sz w:val="24"/>
          <w:szCs w:val="24"/>
        </w:rPr>
      </w:pPr>
      <w:r w:rsidRPr="004555D9">
        <w:rPr>
          <w:rFonts w:ascii="Calibri" w:eastAsia="Times New Roman" w:hAnsi="Calibri" w:cs="Calibri"/>
          <w:sz w:val="24"/>
          <w:szCs w:val="24"/>
        </w:rPr>
        <w:t>We hope that this process helps to strengthen our partnership with families and ensures that all reasonable adjustments are considered thoughtfully and consistently, with your child’s individual needs at the centre.</w:t>
      </w:r>
    </w:p>
    <w:p w14:paraId="23F2C335" w14:textId="77777777" w:rsidR="00204B34" w:rsidRPr="004555D9" w:rsidRDefault="00204B34" w:rsidP="004555D9">
      <w:pPr>
        <w:spacing w:after="0" w:line="240" w:lineRule="auto"/>
        <w:ind w:left="-142" w:right="-149"/>
        <w:rPr>
          <w:rFonts w:ascii="Calibri" w:eastAsia="Times New Roman" w:hAnsi="Calibri" w:cs="Calibri"/>
          <w:sz w:val="24"/>
          <w:szCs w:val="24"/>
        </w:rPr>
      </w:pPr>
    </w:p>
    <w:p w14:paraId="0E624209" w14:textId="57AD6F55" w:rsidR="004555D9" w:rsidRDefault="004555D9" w:rsidP="004555D9">
      <w:pPr>
        <w:spacing w:after="0" w:line="240" w:lineRule="auto"/>
        <w:ind w:left="-142" w:right="-149"/>
        <w:rPr>
          <w:rFonts w:ascii="Calibri" w:eastAsia="Times New Roman" w:hAnsi="Calibri" w:cs="Calibri"/>
          <w:sz w:val="24"/>
          <w:szCs w:val="24"/>
        </w:rPr>
      </w:pPr>
      <w:r w:rsidRPr="004555D9">
        <w:rPr>
          <w:rFonts w:ascii="Calibri" w:eastAsia="Times New Roman" w:hAnsi="Calibri" w:cs="Calibri"/>
          <w:sz w:val="24"/>
          <w:szCs w:val="24"/>
        </w:rPr>
        <w:t xml:space="preserve">Please remember that we are always happy to discuss your child’s needs, and we encourage you to speak with your child’s class teacher or </w:t>
      </w:r>
      <w:r w:rsidR="00204B34">
        <w:rPr>
          <w:rFonts w:ascii="Calibri" w:eastAsia="Times New Roman" w:hAnsi="Calibri" w:cs="Calibri"/>
          <w:sz w:val="24"/>
          <w:szCs w:val="24"/>
        </w:rPr>
        <w:t>myself</w:t>
      </w:r>
      <w:r w:rsidRPr="004555D9">
        <w:rPr>
          <w:rFonts w:ascii="Calibri" w:eastAsia="Times New Roman" w:hAnsi="Calibri" w:cs="Calibri"/>
          <w:sz w:val="24"/>
          <w:szCs w:val="24"/>
        </w:rPr>
        <w:t xml:space="preserve"> if you have any concerns or ideas for support.</w:t>
      </w:r>
    </w:p>
    <w:p w14:paraId="1C9B920C" w14:textId="77777777" w:rsidR="00217AEB" w:rsidRPr="004555D9" w:rsidRDefault="00217AEB" w:rsidP="004555D9">
      <w:pPr>
        <w:spacing w:after="0" w:line="240" w:lineRule="auto"/>
        <w:ind w:left="-142" w:right="-149"/>
        <w:rPr>
          <w:rFonts w:ascii="Calibri" w:eastAsia="Times New Roman" w:hAnsi="Calibri" w:cs="Calibri"/>
          <w:sz w:val="24"/>
          <w:szCs w:val="24"/>
        </w:rPr>
      </w:pPr>
    </w:p>
    <w:p w14:paraId="7CEA57BE" w14:textId="77777777" w:rsidR="004425A1" w:rsidRDefault="004555D9" w:rsidP="004425A1">
      <w:pPr>
        <w:spacing w:after="0" w:line="240" w:lineRule="auto"/>
        <w:ind w:left="-142" w:right="-149"/>
        <w:rPr>
          <w:rFonts w:ascii="Calibri" w:eastAsia="Times New Roman" w:hAnsi="Calibri" w:cs="Calibri"/>
          <w:sz w:val="24"/>
          <w:szCs w:val="24"/>
        </w:rPr>
      </w:pPr>
      <w:r w:rsidRPr="004555D9">
        <w:rPr>
          <w:rFonts w:ascii="Calibri" w:eastAsia="Times New Roman" w:hAnsi="Calibri" w:cs="Calibri"/>
          <w:sz w:val="24"/>
          <w:szCs w:val="24"/>
        </w:rPr>
        <w:t>Thank you for your continued partnership and support.</w:t>
      </w:r>
    </w:p>
    <w:p w14:paraId="3AB97744" w14:textId="319003B0" w:rsidR="00871C6B" w:rsidRPr="004425A1" w:rsidRDefault="00871C6B" w:rsidP="004425A1">
      <w:pPr>
        <w:spacing w:after="0" w:line="240" w:lineRule="auto"/>
        <w:ind w:left="-142" w:right="-149"/>
        <w:rPr>
          <w:rFonts w:ascii="Calibri" w:eastAsia="Times New Roman" w:hAnsi="Calibri" w:cs="Calibri"/>
          <w:sz w:val="24"/>
          <w:szCs w:val="24"/>
        </w:rPr>
      </w:pPr>
      <w:r w:rsidRPr="00871C6B">
        <w:rPr>
          <w:rFonts w:ascii="Arial" w:eastAsia="Times New Roman" w:hAnsi="Arial" w:cs="Arial"/>
        </w:rPr>
        <w:t>Yours sincerely,</w:t>
      </w:r>
    </w:p>
    <w:p w14:paraId="700B99CD" w14:textId="4AF85A44" w:rsidR="008E6C0D" w:rsidRPr="000A3F59" w:rsidRDefault="008E6C0D" w:rsidP="0011489C">
      <w:pPr>
        <w:spacing w:after="0" w:line="240" w:lineRule="auto"/>
        <w:ind w:right="-149"/>
        <w:rPr>
          <w:rFonts w:ascii="Arial" w:eastAsia="Times New Roman" w:hAnsi="Arial" w:cs="Arial"/>
          <w:sz w:val="24"/>
          <w:szCs w:val="24"/>
        </w:rPr>
      </w:pPr>
    </w:p>
    <w:p w14:paraId="5416D94C" w14:textId="186AEF62" w:rsidR="00645A6C" w:rsidRDefault="00342FA8" w:rsidP="0011489C">
      <w:pPr>
        <w:spacing w:after="0" w:line="240" w:lineRule="auto"/>
        <w:ind w:left="-142" w:right="-149"/>
        <w:jc w:val="both"/>
        <w:rPr>
          <w:rFonts w:ascii="Calibri" w:eastAsia="Times New Roman" w:hAnsi="Calibri" w:cs="Calibri"/>
          <w:sz w:val="24"/>
          <w:szCs w:val="24"/>
          <w:lang w:val="en-US"/>
        </w:rPr>
      </w:pPr>
      <w:r>
        <w:rPr>
          <w:rFonts w:ascii="Calibri" w:eastAsia="Times New Roman" w:hAnsi="Calibri" w:cs="Calibri"/>
          <w:noProof/>
          <w:sz w:val="24"/>
          <w:szCs w:val="24"/>
          <w:lang w:val="en-US"/>
        </w:rPr>
        <w:lastRenderedPageBreak/>
        <w:drawing>
          <wp:inline distT="0" distB="0" distL="0" distR="0" wp14:anchorId="0F3409C5" wp14:editId="53E6C772">
            <wp:extent cx="858982" cy="314610"/>
            <wp:effectExtent l="0" t="0" r="0" b="9525"/>
            <wp:docPr id="1653796405" name="Picture 1653796405" descr="A close-up of a wo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796405" name="Picture 1653796405" descr="A close-up of a word&#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71006" cy="319014"/>
                    </a:xfrm>
                    <a:prstGeom prst="rect">
                      <a:avLst/>
                    </a:prstGeom>
                    <a:noFill/>
                  </pic:spPr>
                </pic:pic>
              </a:graphicData>
            </a:graphic>
          </wp:inline>
        </w:drawing>
      </w:r>
    </w:p>
    <w:p w14:paraId="53A22A0D" w14:textId="6B041CF6" w:rsidR="00342FA8" w:rsidRDefault="00342FA8" w:rsidP="004425A1">
      <w:pPr>
        <w:spacing w:after="0" w:line="240" w:lineRule="auto"/>
        <w:ind w:left="-142" w:right="-149"/>
        <w:jc w:val="both"/>
        <w:rPr>
          <w:rFonts w:ascii="Calibri" w:eastAsia="Times New Roman" w:hAnsi="Calibri" w:cs="Calibri"/>
          <w:sz w:val="24"/>
          <w:szCs w:val="24"/>
          <w:lang w:val="en-US"/>
        </w:rPr>
      </w:pPr>
      <w:proofErr w:type="spellStart"/>
      <w:r w:rsidRPr="00E62C2E">
        <w:rPr>
          <w:rFonts w:ascii="Calibri" w:eastAsia="Times New Roman" w:hAnsi="Calibri" w:cs="Calibri"/>
          <w:sz w:val="24"/>
          <w:szCs w:val="24"/>
          <w:lang w:val="en-US"/>
        </w:rPr>
        <w:t>Mrs</w:t>
      </w:r>
      <w:proofErr w:type="spellEnd"/>
      <w:r w:rsidRPr="00E62C2E">
        <w:rPr>
          <w:rFonts w:ascii="Calibri" w:eastAsia="Times New Roman" w:hAnsi="Calibri" w:cs="Calibri"/>
          <w:sz w:val="24"/>
          <w:szCs w:val="24"/>
          <w:lang w:val="en-US"/>
        </w:rPr>
        <w:t xml:space="preserve"> </w:t>
      </w:r>
      <w:r>
        <w:rPr>
          <w:rFonts w:ascii="Calibri" w:eastAsia="Times New Roman" w:hAnsi="Calibri" w:cs="Calibri"/>
          <w:sz w:val="24"/>
          <w:szCs w:val="24"/>
          <w:lang w:val="en-US"/>
        </w:rPr>
        <w:t>Goddard</w:t>
      </w:r>
      <w:r w:rsidR="004425A1">
        <w:rPr>
          <w:rFonts w:ascii="Calibri" w:eastAsia="Times New Roman" w:hAnsi="Calibri" w:cs="Calibri"/>
          <w:sz w:val="24"/>
          <w:szCs w:val="24"/>
          <w:lang w:val="en-US"/>
        </w:rPr>
        <w:t xml:space="preserve">, </w:t>
      </w:r>
      <w:r>
        <w:rPr>
          <w:rFonts w:ascii="Calibri" w:eastAsia="Times New Roman" w:hAnsi="Calibri" w:cs="Calibri"/>
          <w:sz w:val="24"/>
          <w:szCs w:val="24"/>
          <w:lang w:val="en-US"/>
        </w:rPr>
        <w:t>SENCo and Inclusion Lead</w:t>
      </w:r>
    </w:p>
    <w:p w14:paraId="34833875" w14:textId="4C48F803" w:rsidR="00342FA8" w:rsidRPr="00F4238C" w:rsidRDefault="00342FA8" w:rsidP="00F4238C">
      <w:pPr>
        <w:spacing w:after="0" w:line="240" w:lineRule="auto"/>
        <w:ind w:right="-149"/>
        <w:rPr>
          <w:rFonts w:ascii="Calibri" w:eastAsia="Times New Roman" w:hAnsi="Calibri" w:cs="Calibri"/>
          <w:sz w:val="24"/>
          <w:szCs w:val="24"/>
        </w:rPr>
      </w:pPr>
    </w:p>
    <w:p w14:paraId="4DB61C94" w14:textId="12D33AF9" w:rsidR="009125D0" w:rsidRPr="00754C9F" w:rsidRDefault="009125D0" w:rsidP="00D94B2B">
      <w:pPr>
        <w:spacing w:after="0" w:line="240" w:lineRule="auto"/>
        <w:ind w:right="-149"/>
        <w:rPr>
          <w:rFonts w:ascii="Calibri" w:eastAsia="Times New Roman" w:hAnsi="Calibri" w:cs="Calibri"/>
          <w:sz w:val="24"/>
          <w:szCs w:val="24"/>
        </w:rPr>
      </w:pPr>
    </w:p>
    <w:p w14:paraId="1B585F4B" w14:textId="77777777" w:rsidR="007A7D20" w:rsidRPr="00E62C2E" w:rsidRDefault="007A7D20" w:rsidP="007A7D20">
      <w:pPr>
        <w:spacing w:after="0" w:line="240" w:lineRule="auto"/>
        <w:ind w:left="-142" w:right="-149"/>
        <w:jc w:val="both"/>
        <w:rPr>
          <w:rFonts w:ascii="Calibri" w:eastAsia="Times New Roman" w:hAnsi="Calibri" w:cs="Calibri"/>
          <w:sz w:val="24"/>
          <w:szCs w:val="24"/>
          <w:lang w:val="en-US"/>
        </w:rPr>
      </w:pPr>
    </w:p>
    <w:p w14:paraId="22578913" w14:textId="77777777" w:rsidR="0010354E" w:rsidRPr="0016720D" w:rsidRDefault="0010354E" w:rsidP="00134CCE">
      <w:pPr>
        <w:rPr>
          <w:rFonts w:cstheme="minorHAnsi"/>
          <w:sz w:val="24"/>
          <w:szCs w:val="32"/>
        </w:rPr>
      </w:pPr>
    </w:p>
    <w:sectPr w:rsidR="0010354E" w:rsidRPr="0016720D" w:rsidSect="0069420A">
      <w:headerReference w:type="even" r:id="rId12"/>
      <w:headerReference w:type="default" r:id="rId13"/>
      <w:footerReference w:type="even" r:id="rId14"/>
      <w:footerReference w:type="default" r:id="rId15"/>
      <w:headerReference w:type="first" r:id="rId16"/>
      <w:footerReference w:type="first" r:id="rId17"/>
      <w:pgSz w:w="11906" w:h="16838"/>
      <w:pgMar w:top="1440" w:right="1134" w:bottom="567" w:left="1134" w:header="709"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4C76C1" w14:textId="77777777" w:rsidR="006C6F03" w:rsidRDefault="006C6F03" w:rsidP="00A160DB">
      <w:pPr>
        <w:spacing w:after="0" w:line="240" w:lineRule="auto"/>
      </w:pPr>
      <w:r>
        <w:separator/>
      </w:r>
    </w:p>
  </w:endnote>
  <w:endnote w:type="continuationSeparator" w:id="0">
    <w:p w14:paraId="5EA2A3B7" w14:textId="77777777" w:rsidR="006C6F03" w:rsidRDefault="006C6F03" w:rsidP="00A160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stellar">
    <w:panose1 w:val="020A0402060406010301"/>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642206" w14:textId="77777777" w:rsidR="00540254" w:rsidRDefault="005402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FFBB35" w14:textId="77777777" w:rsidR="001C5DEC" w:rsidRDefault="001C5DEC" w:rsidP="001C5DEC">
    <w:pPr>
      <w:pStyle w:val="Footer"/>
    </w:pPr>
    <w:r>
      <w:rPr>
        <w:rFonts w:ascii="Castellar" w:hAnsi="Castellar"/>
        <w:noProof/>
        <w:sz w:val="52"/>
        <w:szCs w:val="52"/>
        <w:lang w:val="en-US"/>
      </w:rPr>
      <mc:AlternateContent>
        <mc:Choice Requires="wps">
          <w:drawing>
            <wp:anchor distT="0" distB="0" distL="114300" distR="114300" simplePos="0" relativeHeight="251658242" behindDoc="1" locked="0" layoutInCell="1" allowOverlap="1" wp14:anchorId="0B812A11" wp14:editId="753776C9">
              <wp:simplePos x="0" y="0"/>
              <wp:positionH relativeFrom="page">
                <wp:posOffset>0</wp:posOffset>
              </wp:positionH>
              <wp:positionV relativeFrom="paragraph">
                <wp:posOffset>118110</wp:posOffset>
              </wp:positionV>
              <wp:extent cx="6347460" cy="800100"/>
              <wp:effectExtent l="0" t="0" r="0" b="0"/>
              <wp:wrapNone/>
              <wp:docPr id="5" name="Rectangle 5"/>
              <wp:cNvGraphicFramePr/>
              <a:graphic xmlns:a="http://schemas.openxmlformats.org/drawingml/2006/main">
                <a:graphicData uri="http://schemas.microsoft.com/office/word/2010/wordprocessingShape">
                  <wps:wsp>
                    <wps:cNvSpPr/>
                    <wps:spPr>
                      <a:xfrm>
                        <a:off x="0" y="0"/>
                        <a:ext cx="6347460" cy="800100"/>
                      </a:xfrm>
                      <a:prstGeom prst="rect">
                        <a:avLst/>
                      </a:prstGeom>
                      <a:solidFill>
                        <a:schemeClr val="bg2"/>
                      </a:solid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340DC8" id="Rectangle 5" o:spid="_x0000_s1026" style="position:absolute;margin-left:0;margin-top:9.3pt;width:499.8pt;height:63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4iANagIAADcFAAAOAAAAZHJzL2Uyb0RvYy54bWysVE1vGyEQvVfqf0Dcm7Vd10mtrCMrUapK&#10;UWIlqXLGLNioLEMH7LX76zuw63WS+lT1sgvMe/PFGy6vdrVlW4XBgCv58GzAmXISKuNWJf/xfPvp&#10;grMQhauEBadKvleBX80+frhs/FSNYA22UsjIiQvTxpd8HaOfFkWQa1WLcAZeOTJqwFpE2uKqqFA0&#10;5L22xWgwmBQNYOURpAqBTm9aI59l/1orGR+0DioyW3LKLeYv5u8yfYvZpZiuUPi1kV0a4h+yqIVx&#10;FLR3dSOiYBs0f7mqjUQIoOOZhLoArY1UuQaqZjh4V83TWniVa6HmBN+3Kfw/t/J+++QXSG1ofJgG&#10;WqYqdhrr9Kf82C43a983S+0ik3Q4+Tw+H0+op5JsFwPKPnezOLI9hvhNQc3SouRIl5F7JLZ3IVJE&#10;gh4gKVgAa6pbY23eJAGoa4tsK+jqlqtRuipivEFZl7AOEqs1p5PiWEpexb1VCWfdo9LMVJT8KCeS&#10;VXYMIqRULk66QBmdaJqc98ThKaKNw47UYRNNZfX1xMEp4tuIPSNHBRd7cm0c4CkH1c8+cos/VN/W&#10;nMpfQrVfIENotR+8vDV0H3cixIVAEjtdIQ1wfKCPttCUHLoVZ2vA36fOE540SFbOGhqekodfG4GK&#10;M/vdkTq/DsfjNG15M/5yPqINvrYsX1vcpr4GuuQhPRVe5mXCR3tYaoT6heZ8nqKSSThJsUsuIx42&#10;17EdanoppJrPM4wmzIt45568TM5TV5PenncvAn0nykhyvofDoInpO2222MR0MN9E0CYL99jXrt80&#10;nVmd3UuSxv/1PqOO793sDwAAAP//AwBQSwMEFAAGAAgAAAAhAP0KErXeAAAABwEAAA8AAABkcnMv&#10;ZG93bnJldi54bWxMj81uwjAQhO+VeAdrkXorDiiNSBoHIVTotfyo6tHE2yRqvI5iQ0KfvtsTve3O&#10;rGa/yVejbcUVe984UjCfRSCQSmcaqhScjtunJQgfNBndOkIFN/SwKiYPuc6MG2iP10OoBIeQz7SC&#10;OoQuk9KXNVrtZ65DYu/L9VYHXvtKml4PHG5buYiiRFrdEH+odYebGsvvw8UqqG6n9W7+vE/Sn93b&#10;57Y5vsevH4NSj9Nx/QIi4Bjux/CHz+hQMNPZXch40SrgIoHVZQKC3TRNeTizEMcJyCKX//mLXwAA&#10;AP//AwBQSwECLQAUAAYACAAAACEAtoM4kv4AAADhAQAAEwAAAAAAAAAAAAAAAAAAAAAAW0NvbnRl&#10;bnRfVHlwZXNdLnhtbFBLAQItABQABgAIAAAAIQA4/SH/1gAAAJQBAAALAAAAAAAAAAAAAAAAAC8B&#10;AABfcmVscy8ucmVsc1BLAQItABQABgAIAAAAIQCE4iANagIAADcFAAAOAAAAAAAAAAAAAAAAAC4C&#10;AABkcnMvZTJvRG9jLnhtbFBLAQItABQABgAIAAAAIQD9ChK13gAAAAcBAAAPAAAAAAAAAAAAAAAA&#10;AMQEAABkcnMvZG93bnJldi54bWxQSwUGAAAAAAQABADzAAAAzwUAAAAA&#10;" fillcolor="#e7e6e6 [3214]" stroked="f" strokeweight="1pt">
              <w10:wrap anchorx="page"/>
            </v:rect>
          </w:pict>
        </mc:Fallback>
      </mc:AlternateContent>
    </w:r>
  </w:p>
  <w:p w14:paraId="11BDD286" w14:textId="77777777" w:rsidR="001C5DEC" w:rsidRDefault="001C5DEC" w:rsidP="001C5DEC">
    <w:pPr>
      <w:pStyle w:val="Footer"/>
      <w:spacing w:line="360" w:lineRule="auto"/>
      <w:rPr>
        <w:rFonts w:ascii="Verdana" w:hAnsi="Verdana"/>
        <w:sz w:val="20"/>
        <w:szCs w:val="20"/>
      </w:rPr>
    </w:pPr>
    <w:r>
      <w:rPr>
        <w:rFonts w:ascii="Verdana" w:hAnsi="Verdana"/>
        <w:sz w:val="20"/>
        <w:szCs w:val="20"/>
      </w:rPr>
      <w:t>Headteacher: Lyndsey Manning</w:t>
    </w:r>
  </w:p>
  <w:p w14:paraId="3A42124E" w14:textId="58F5CA13" w:rsidR="001C5DEC" w:rsidRDefault="001C5DEC" w:rsidP="001C5DEC">
    <w:pPr>
      <w:pStyle w:val="Footer"/>
      <w:spacing w:line="360" w:lineRule="auto"/>
      <w:rPr>
        <w:rFonts w:ascii="Verdana" w:hAnsi="Verdana"/>
        <w:sz w:val="20"/>
        <w:szCs w:val="20"/>
      </w:rPr>
    </w:pPr>
    <w:r>
      <w:rPr>
        <w:rFonts w:ascii="Verdana" w:hAnsi="Verdana"/>
        <w:sz w:val="20"/>
        <w:szCs w:val="20"/>
      </w:rPr>
      <w:t xml:space="preserve">Trinity Primary School, </w:t>
    </w:r>
    <w:proofErr w:type="spellStart"/>
    <w:r>
      <w:rPr>
        <w:rFonts w:ascii="Verdana" w:hAnsi="Verdana"/>
        <w:sz w:val="20"/>
        <w:szCs w:val="20"/>
      </w:rPr>
      <w:t>Barricom</w:t>
    </w:r>
    <w:r w:rsidR="00540254">
      <w:rPr>
        <w:rFonts w:ascii="Verdana" w:hAnsi="Verdana"/>
        <w:sz w:val="20"/>
        <w:szCs w:val="20"/>
      </w:rPr>
      <w:t>b</w:t>
    </w:r>
    <w:r>
      <w:rPr>
        <w:rFonts w:ascii="Verdana" w:hAnsi="Verdana"/>
        <w:sz w:val="20"/>
        <w:szCs w:val="20"/>
      </w:rPr>
      <w:t>e</w:t>
    </w:r>
    <w:proofErr w:type="spellEnd"/>
    <w:r>
      <w:rPr>
        <w:rFonts w:ascii="Verdana" w:hAnsi="Verdana"/>
        <w:sz w:val="20"/>
        <w:szCs w:val="20"/>
      </w:rPr>
      <w:t xml:space="preserve"> Drive, Hereford, HR4 0NU</w:t>
    </w:r>
  </w:p>
  <w:p w14:paraId="13C519F3" w14:textId="77777777" w:rsidR="001C5DEC" w:rsidRPr="00613998" w:rsidRDefault="001C5DEC" w:rsidP="001C5DEC">
    <w:pPr>
      <w:pStyle w:val="Footer"/>
      <w:spacing w:line="360" w:lineRule="auto"/>
      <w:rPr>
        <w:rFonts w:ascii="Verdana" w:hAnsi="Verdana"/>
        <w:sz w:val="20"/>
        <w:szCs w:val="20"/>
      </w:rPr>
    </w:pPr>
    <w:r>
      <w:rPr>
        <w:rFonts w:ascii="Verdana" w:hAnsi="Verdana"/>
        <w:sz w:val="20"/>
        <w:szCs w:val="20"/>
      </w:rPr>
      <w:t>01432266268 | admin@trinity.hereford.sch.uk</w:t>
    </w:r>
  </w:p>
  <w:p w14:paraId="4634641A" w14:textId="5B33B862" w:rsidR="008137B9" w:rsidRDefault="008137B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E6D150" w14:textId="77777777" w:rsidR="00540254" w:rsidRDefault="005402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76F0FF" w14:textId="77777777" w:rsidR="006C6F03" w:rsidRDefault="006C6F03" w:rsidP="00A160DB">
      <w:pPr>
        <w:spacing w:after="0" w:line="240" w:lineRule="auto"/>
      </w:pPr>
      <w:r>
        <w:separator/>
      </w:r>
    </w:p>
  </w:footnote>
  <w:footnote w:type="continuationSeparator" w:id="0">
    <w:p w14:paraId="0F0EF77B" w14:textId="77777777" w:rsidR="006C6F03" w:rsidRDefault="006C6F03" w:rsidP="00A160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7FE72" w14:textId="77777777" w:rsidR="00540254" w:rsidRDefault="0054025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A9A286" w14:textId="42C14C27" w:rsidR="008137B9" w:rsidRPr="008137B9" w:rsidRDefault="008137B9" w:rsidP="008137B9">
    <w:pPr>
      <w:pStyle w:val="Header"/>
      <w:jc w:val="center"/>
      <w:rPr>
        <w:rFonts w:ascii="Castellar" w:hAnsi="Castellar"/>
        <w:sz w:val="52"/>
        <w:szCs w:val="52"/>
        <w:lang w:val="en-US"/>
      </w:rPr>
    </w:pPr>
    <w:r>
      <w:rPr>
        <w:rFonts w:ascii="Castellar" w:hAnsi="Castellar"/>
        <w:noProof/>
        <w:sz w:val="52"/>
        <w:szCs w:val="52"/>
        <w:lang w:val="en-US"/>
      </w:rPr>
      <w:drawing>
        <wp:anchor distT="0" distB="0" distL="114300" distR="114300" simplePos="0" relativeHeight="251658241" behindDoc="0" locked="0" layoutInCell="1" allowOverlap="1" wp14:anchorId="0FBD01C4" wp14:editId="398FCB4D">
          <wp:simplePos x="0" y="0"/>
          <wp:positionH relativeFrom="rightMargin">
            <wp:posOffset>-548640</wp:posOffset>
          </wp:positionH>
          <wp:positionV relativeFrom="paragraph">
            <wp:posOffset>-76835</wp:posOffset>
          </wp:positionV>
          <wp:extent cx="883920" cy="88392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BEBA8EAE-BF5A-486C-A8C5-ECC9F3942E4B}">
                        <a14:imgProps xmlns:a14="http://schemas.microsoft.com/office/drawing/2010/main">
                          <a14:imgLayer r:embed="rId2">
                            <a14:imgEffect>
                              <a14:backgroundRemoval t="10000" b="90000" l="10000" r="90000"/>
                            </a14:imgEffect>
                          </a14:imgLayer>
                        </a14:imgProps>
                      </a:ext>
                      <a:ext uri="{28A0092B-C50C-407E-A947-70E740481C1C}">
                        <a14:useLocalDpi xmlns:a14="http://schemas.microsoft.com/office/drawing/2010/main" val="0"/>
                      </a:ext>
                    </a:extLst>
                  </a:blip>
                  <a:stretch>
                    <a:fillRect/>
                  </a:stretch>
                </pic:blipFill>
                <pic:spPr>
                  <a:xfrm>
                    <a:off x="0" y="0"/>
                    <a:ext cx="883920" cy="883920"/>
                  </a:xfrm>
                  <a:prstGeom prst="rect">
                    <a:avLst/>
                  </a:prstGeom>
                </pic:spPr>
              </pic:pic>
            </a:graphicData>
          </a:graphic>
          <wp14:sizeRelH relativeFrom="margin">
            <wp14:pctWidth>0</wp14:pctWidth>
          </wp14:sizeRelH>
          <wp14:sizeRelV relativeFrom="margin">
            <wp14:pctHeight>0</wp14:pctHeight>
          </wp14:sizeRelV>
        </wp:anchor>
      </w:drawing>
    </w:r>
    <w:r>
      <w:rPr>
        <w:rFonts w:ascii="Castellar" w:hAnsi="Castellar"/>
        <w:noProof/>
        <w:sz w:val="52"/>
        <w:szCs w:val="52"/>
        <w:lang w:val="en-US"/>
      </w:rPr>
      <mc:AlternateContent>
        <mc:Choice Requires="wps">
          <w:drawing>
            <wp:anchor distT="0" distB="0" distL="114300" distR="114300" simplePos="0" relativeHeight="251658240" behindDoc="1" locked="0" layoutInCell="1" allowOverlap="1" wp14:anchorId="2A36FDD8" wp14:editId="487635E1">
              <wp:simplePos x="0" y="0"/>
              <wp:positionH relativeFrom="page">
                <wp:align>right</wp:align>
              </wp:positionH>
              <wp:positionV relativeFrom="paragraph">
                <wp:posOffset>-122555</wp:posOffset>
              </wp:positionV>
              <wp:extent cx="6347460" cy="944880"/>
              <wp:effectExtent l="0" t="0" r="0" b="7620"/>
              <wp:wrapNone/>
              <wp:docPr id="4" name="Rectangle 4"/>
              <wp:cNvGraphicFramePr/>
              <a:graphic xmlns:a="http://schemas.openxmlformats.org/drawingml/2006/main">
                <a:graphicData uri="http://schemas.microsoft.com/office/word/2010/wordprocessingShape">
                  <wps:wsp>
                    <wps:cNvSpPr/>
                    <wps:spPr>
                      <a:xfrm>
                        <a:off x="0" y="0"/>
                        <a:ext cx="6347460" cy="944880"/>
                      </a:xfrm>
                      <a:prstGeom prst="rect">
                        <a:avLst/>
                      </a:prstGeom>
                      <a:solidFill>
                        <a:schemeClr val="bg2"/>
                      </a:solid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F04EF3" id="Rectangle 4" o:spid="_x0000_s1026" style="position:absolute;margin-left:448.6pt;margin-top:-9.65pt;width:499.8pt;height:74.4pt;z-index:-25165824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2cNawIAADcFAAAOAAAAZHJzL2Uyb0RvYy54bWysVMFu2zAMvQ/YPwi6r04yL22DOkWQIsOA&#10;og3WDj0rspQYk0WNUuJkXz9Kdpy2y2nYxRbF90iRetTN7b42bKfQV2ALPrwYcKashLKy64L/eF58&#10;uuLMB2FLYcCqgh+U57fTjx9uGjdRI9iAKRUyCmL9pHEF34TgJlnm5UbVwl+AU5acGrAWgUxcZyWK&#10;hqLXJhsNBuOsASwdglTe0+5d6+TTFF9rJcOj1l4FZgpOZwvpi+m7it9seiMmaxRuU8nuGOIfTlGL&#10;ylLSPtSdCIJtsforVF1JBA86XEioM9C6kirVQNUMB++qedoIp1It1Bzv+jb5/xdWPuye3BKpDY3z&#10;E0/LWMVeYx3/dD62T8069M1S+8AkbY4/55f5mHoqyXed51dXqZvZie3Qh68KahYXBUe6jNQjsbv3&#10;gTIS9AiJyTyYqlxUxiQjCkDNDbKdoKtbrUfxqojxBmVsxFqIrNYdd7JTKWkVDkZFnLHflWZVSYcf&#10;pYMklZ2SCCmVDeMuUUJHmqbgPXF4jmjCsCN12EhTSX09cXCO+DZjz0hZwYaeXFcW8FyA8mefucUf&#10;q29rjuWvoDwskSG02vdOLiq6j3vhw1IgiZ2ukAY4PNJHG2gKDt2Ksw3g73P7EU8aJC9nDQ1Pwf2v&#10;rUDFmflmSZ3XwzyP05aM/MvliAx87Vm99thtPQe65CE9FU6mZcQHc1xqhPqF5nwWs5JLWEm5Cy4D&#10;Ho15aIeaXgqpZrMEowlzItzbJydj8NjVqLfn/YtA14kykJwf4DhoYvJOmy02Mi3MtgF0lYR76mvX&#10;b5rOpM7uJYnj/9pOqNN7N/0DAAD//wMAUEsDBBQABgAIAAAAIQD78u1D3wAAAAgBAAAPAAAAZHJz&#10;L2Rvd25yZXYueG1sTI/NTsMwEITvSLyDtUjcWieFRjiNU1WIliv9EeLoJtskIl5HsdukPD3LqRxH&#10;M5r5JluOthUX7H3jSEM8jUAgFa5sqNJw2K8nLyB8MFSa1hFquKKHZX5/l5m0dANt8bILleAS8qnR&#10;UIfQpVL6okZr/NR1SOydXG9NYNlXsuzNwOW2lbMoSqQ1DfFCbTp8rbH43p2thup6WG3i+TZRP5v3&#10;r3Wz/3h++xy0fnwYVwsQAcdwC8MfPqNDzkxHd6bSi1YDHwkaJrF6AsG2UioBceTcTM1B5pn8fyD/&#10;BQAA//8DAFBLAQItABQABgAIAAAAIQC2gziS/gAAAOEBAAATAAAAAAAAAAAAAAAAAAAAAABbQ29u&#10;dGVudF9UeXBlc10ueG1sUEsBAi0AFAAGAAgAAAAhADj9If/WAAAAlAEAAAsAAAAAAAAAAAAAAAAA&#10;LwEAAF9yZWxzLy5yZWxzUEsBAi0AFAAGAAgAAAAhAI8DZw1rAgAANwUAAA4AAAAAAAAAAAAAAAAA&#10;LgIAAGRycy9lMm9Eb2MueG1sUEsBAi0AFAAGAAgAAAAhAPvy7UPfAAAACAEAAA8AAAAAAAAAAAAA&#10;AAAAxQQAAGRycy9kb3ducmV2LnhtbFBLBQYAAAAABAAEAPMAAADRBQAAAAA=&#10;" fillcolor="#e7e6e6 [3214]" stroked="f" strokeweight="1pt">
              <w10:wrap anchorx="page"/>
            </v:rect>
          </w:pict>
        </mc:Fallback>
      </mc:AlternateContent>
    </w:r>
    <w:r w:rsidR="00A160DB" w:rsidRPr="00A160DB">
      <w:rPr>
        <w:rFonts w:ascii="Castellar" w:hAnsi="Castellar"/>
        <w:sz w:val="52"/>
        <w:szCs w:val="52"/>
        <w:lang w:val="en-US"/>
      </w:rPr>
      <w:t>TRINITY Primary school</w:t>
    </w:r>
  </w:p>
  <w:p w14:paraId="0EA8D923" w14:textId="77777777" w:rsidR="008137B9" w:rsidRPr="008137B9" w:rsidRDefault="008137B9" w:rsidP="008137B9">
    <w:pPr>
      <w:pStyle w:val="Header"/>
      <w:jc w:val="center"/>
      <w:rPr>
        <w:rFonts w:ascii="Verdana" w:hAnsi="Verdana"/>
        <w:sz w:val="16"/>
        <w:szCs w:val="16"/>
        <w:lang w:val="en-US"/>
      </w:rPr>
    </w:pPr>
  </w:p>
  <w:p w14:paraId="28B3F872" w14:textId="43C6C80C" w:rsidR="001F2D41" w:rsidRDefault="008137B9" w:rsidP="008137B9">
    <w:pPr>
      <w:pStyle w:val="Header"/>
      <w:jc w:val="center"/>
      <w:rPr>
        <w:rFonts w:ascii="Verdana" w:hAnsi="Verdana"/>
        <w:sz w:val="28"/>
        <w:szCs w:val="28"/>
        <w:lang w:val="en-US"/>
      </w:rPr>
    </w:pPr>
    <w:r>
      <w:rPr>
        <w:rFonts w:ascii="Verdana" w:hAnsi="Verdana"/>
        <w:sz w:val="28"/>
        <w:szCs w:val="28"/>
        <w:lang w:val="en-US"/>
      </w:rPr>
      <w:t xml:space="preserve">                                   </w:t>
    </w:r>
    <w:r w:rsidR="00DE2396">
      <w:rPr>
        <w:rFonts w:ascii="Verdana" w:hAnsi="Verdana"/>
        <w:sz w:val="28"/>
        <w:szCs w:val="28"/>
        <w:lang w:val="en-US"/>
      </w:rPr>
      <w:t xml:space="preserve">     Nurturing Hearts and Minds</w:t>
    </w:r>
  </w:p>
  <w:p w14:paraId="03DCB9FF" w14:textId="77777777" w:rsidR="008137B9" w:rsidRPr="001F2D41" w:rsidRDefault="008137B9" w:rsidP="008137B9">
    <w:pPr>
      <w:pStyle w:val="Header"/>
      <w:jc w:val="center"/>
      <w:rPr>
        <w:rFonts w:ascii="Verdana" w:hAnsi="Verdana"/>
        <w:sz w:val="28"/>
        <w:szCs w:val="28"/>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30DB8" w14:textId="77777777" w:rsidR="00540254" w:rsidRDefault="005402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870B9"/>
    <w:multiLevelType w:val="multilevel"/>
    <w:tmpl w:val="7AA8E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8A61D4"/>
    <w:multiLevelType w:val="multilevel"/>
    <w:tmpl w:val="A6661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0E5CF1"/>
    <w:multiLevelType w:val="multilevel"/>
    <w:tmpl w:val="AED46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1955FE3"/>
    <w:multiLevelType w:val="multilevel"/>
    <w:tmpl w:val="81E01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2911601">
    <w:abstractNumId w:val="3"/>
  </w:num>
  <w:num w:numId="2" w16cid:durableId="218172696">
    <w:abstractNumId w:val="1"/>
  </w:num>
  <w:num w:numId="3" w16cid:durableId="319696362">
    <w:abstractNumId w:val="0"/>
  </w:num>
  <w:num w:numId="4" w16cid:durableId="14869707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60DB"/>
    <w:rsid w:val="00036A2E"/>
    <w:rsid w:val="000A3F59"/>
    <w:rsid w:val="0010354E"/>
    <w:rsid w:val="0011489C"/>
    <w:rsid w:val="00134CCE"/>
    <w:rsid w:val="0016720D"/>
    <w:rsid w:val="0018729D"/>
    <w:rsid w:val="0019415A"/>
    <w:rsid w:val="001B6A1D"/>
    <w:rsid w:val="001B784C"/>
    <w:rsid w:val="001C581C"/>
    <w:rsid w:val="001C5DEC"/>
    <w:rsid w:val="001F2D41"/>
    <w:rsid w:val="00204B34"/>
    <w:rsid w:val="00212D5E"/>
    <w:rsid w:val="00217AEB"/>
    <w:rsid w:val="00240A11"/>
    <w:rsid w:val="002616E3"/>
    <w:rsid w:val="002B7C4F"/>
    <w:rsid w:val="002E5484"/>
    <w:rsid w:val="003030F2"/>
    <w:rsid w:val="00324CFA"/>
    <w:rsid w:val="00342FA8"/>
    <w:rsid w:val="0034327C"/>
    <w:rsid w:val="00392F85"/>
    <w:rsid w:val="003B744F"/>
    <w:rsid w:val="003C0A46"/>
    <w:rsid w:val="003F31D1"/>
    <w:rsid w:val="004010AF"/>
    <w:rsid w:val="0041361A"/>
    <w:rsid w:val="004425A1"/>
    <w:rsid w:val="004555D9"/>
    <w:rsid w:val="00482EF8"/>
    <w:rsid w:val="0049485F"/>
    <w:rsid w:val="00496125"/>
    <w:rsid w:val="004C7E59"/>
    <w:rsid w:val="004E4DF6"/>
    <w:rsid w:val="004F25C3"/>
    <w:rsid w:val="004F563A"/>
    <w:rsid w:val="005127D2"/>
    <w:rsid w:val="00540254"/>
    <w:rsid w:val="00593CB6"/>
    <w:rsid w:val="005A5F14"/>
    <w:rsid w:val="005A64A2"/>
    <w:rsid w:val="005B22C1"/>
    <w:rsid w:val="00611F09"/>
    <w:rsid w:val="0061468B"/>
    <w:rsid w:val="00627B6A"/>
    <w:rsid w:val="0063540A"/>
    <w:rsid w:val="00645A6C"/>
    <w:rsid w:val="0065149A"/>
    <w:rsid w:val="00680120"/>
    <w:rsid w:val="00683DAD"/>
    <w:rsid w:val="0069420A"/>
    <w:rsid w:val="006A3D70"/>
    <w:rsid w:val="006C6F03"/>
    <w:rsid w:val="006F659A"/>
    <w:rsid w:val="00754C9F"/>
    <w:rsid w:val="007A7D20"/>
    <w:rsid w:val="007C4F0B"/>
    <w:rsid w:val="007D078B"/>
    <w:rsid w:val="007D3A28"/>
    <w:rsid w:val="007E743A"/>
    <w:rsid w:val="008137B9"/>
    <w:rsid w:val="00814686"/>
    <w:rsid w:val="00871C6B"/>
    <w:rsid w:val="0087458F"/>
    <w:rsid w:val="00875D00"/>
    <w:rsid w:val="00893B48"/>
    <w:rsid w:val="008B60A0"/>
    <w:rsid w:val="008C7429"/>
    <w:rsid w:val="008E2CFF"/>
    <w:rsid w:val="008E6C0D"/>
    <w:rsid w:val="008F549A"/>
    <w:rsid w:val="009125D0"/>
    <w:rsid w:val="0091450C"/>
    <w:rsid w:val="00926757"/>
    <w:rsid w:val="00957FD3"/>
    <w:rsid w:val="00994980"/>
    <w:rsid w:val="009C6D29"/>
    <w:rsid w:val="009E0E9F"/>
    <w:rsid w:val="009E1ACF"/>
    <w:rsid w:val="00A160DB"/>
    <w:rsid w:val="00A213BA"/>
    <w:rsid w:val="00A42E28"/>
    <w:rsid w:val="00A612CA"/>
    <w:rsid w:val="00A81D3F"/>
    <w:rsid w:val="00A84425"/>
    <w:rsid w:val="00AE035A"/>
    <w:rsid w:val="00B11A10"/>
    <w:rsid w:val="00B17F4E"/>
    <w:rsid w:val="00B21237"/>
    <w:rsid w:val="00B36A16"/>
    <w:rsid w:val="00B40D39"/>
    <w:rsid w:val="00B44687"/>
    <w:rsid w:val="00B60CA9"/>
    <w:rsid w:val="00B905D0"/>
    <w:rsid w:val="00BC2BCA"/>
    <w:rsid w:val="00BC2C7E"/>
    <w:rsid w:val="00BC7799"/>
    <w:rsid w:val="00BD6EF1"/>
    <w:rsid w:val="00BF5D5B"/>
    <w:rsid w:val="00C17DB4"/>
    <w:rsid w:val="00C35828"/>
    <w:rsid w:val="00C45823"/>
    <w:rsid w:val="00C63619"/>
    <w:rsid w:val="00C64B6D"/>
    <w:rsid w:val="00C672EC"/>
    <w:rsid w:val="00C86304"/>
    <w:rsid w:val="00C90057"/>
    <w:rsid w:val="00CA3423"/>
    <w:rsid w:val="00D042A5"/>
    <w:rsid w:val="00D12152"/>
    <w:rsid w:val="00D24AA2"/>
    <w:rsid w:val="00D46E73"/>
    <w:rsid w:val="00D75427"/>
    <w:rsid w:val="00D77EDC"/>
    <w:rsid w:val="00D909D4"/>
    <w:rsid w:val="00D93A75"/>
    <w:rsid w:val="00D94B2B"/>
    <w:rsid w:val="00DA39DB"/>
    <w:rsid w:val="00DA63E2"/>
    <w:rsid w:val="00DD4073"/>
    <w:rsid w:val="00DD4F9C"/>
    <w:rsid w:val="00DE2396"/>
    <w:rsid w:val="00DF6264"/>
    <w:rsid w:val="00E01A29"/>
    <w:rsid w:val="00E03339"/>
    <w:rsid w:val="00E051C2"/>
    <w:rsid w:val="00E730F3"/>
    <w:rsid w:val="00E9068D"/>
    <w:rsid w:val="00EF438D"/>
    <w:rsid w:val="00F00EAF"/>
    <w:rsid w:val="00F021FA"/>
    <w:rsid w:val="00F02A3E"/>
    <w:rsid w:val="00F0352B"/>
    <w:rsid w:val="00F14E48"/>
    <w:rsid w:val="00F3217A"/>
    <w:rsid w:val="00F4065B"/>
    <w:rsid w:val="00F4238C"/>
    <w:rsid w:val="00F5160A"/>
    <w:rsid w:val="00F70F6D"/>
    <w:rsid w:val="00FB784D"/>
    <w:rsid w:val="00FD7488"/>
    <w:rsid w:val="084FC88A"/>
    <w:rsid w:val="1304B783"/>
    <w:rsid w:val="1757032A"/>
    <w:rsid w:val="185E71E8"/>
    <w:rsid w:val="2EB8BF91"/>
    <w:rsid w:val="2FB81C96"/>
    <w:rsid w:val="3E63A356"/>
    <w:rsid w:val="43542EE0"/>
    <w:rsid w:val="46FA174E"/>
    <w:rsid w:val="52BD2D9D"/>
    <w:rsid w:val="60D9E9EE"/>
    <w:rsid w:val="64B1C494"/>
    <w:rsid w:val="6D8941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E47455"/>
  <w15:chartTrackingRefBased/>
  <w15:docId w15:val="{0C35D937-61EC-4DBE-B539-4A89F1C9A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215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60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60DB"/>
  </w:style>
  <w:style w:type="paragraph" w:styleId="Footer">
    <w:name w:val="footer"/>
    <w:basedOn w:val="Normal"/>
    <w:link w:val="FooterChar"/>
    <w:uiPriority w:val="99"/>
    <w:unhideWhenUsed/>
    <w:rsid w:val="00A160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60DB"/>
  </w:style>
  <w:style w:type="character" w:styleId="Hyperlink">
    <w:name w:val="Hyperlink"/>
    <w:basedOn w:val="DefaultParagraphFont"/>
    <w:uiPriority w:val="99"/>
    <w:unhideWhenUsed/>
    <w:rsid w:val="00A213BA"/>
    <w:rPr>
      <w:color w:val="0563C1" w:themeColor="hyperlink"/>
      <w:u w:val="single"/>
    </w:rPr>
  </w:style>
  <w:style w:type="character" w:customStyle="1" w:styleId="UnresolvedMention1">
    <w:name w:val="Unresolved Mention1"/>
    <w:basedOn w:val="DefaultParagraphFont"/>
    <w:uiPriority w:val="99"/>
    <w:semiHidden/>
    <w:unhideWhenUsed/>
    <w:rsid w:val="00A213BA"/>
    <w:rPr>
      <w:color w:val="605E5C"/>
      <w:shd w:val="clear" w:color="auto" w:fill="E1DFDD"/>
    </w:rPr>
  </w:style>
  <w:style w:type="paragraph" w:styleId="BalloonText">
    <w:name w:val="Balloon Text"/>
    <w:basedOn w:val="Normal"/>
    <w:link w:val="BalloonTextChar"/>
    <w:uiPriority w:val="99"/>
    <w:semiHidden/>
    <w:unhideWhenUsed/>
    <w:rsid w:val="00134C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4CCE"/>
    <w:rPr>
      <w:rFonts w:ascii="Segoe UI" w:hAnsi="Segoe UI" w:cs="Segoe UI"/>
      <w:sz w:val="18"/>
      <w:szCs w:val="18"/>
    </w:rPr>
  </w:style>
  <w:style w:type="paragraph" w:styleId="NormalWeb">
    <w:name w:val="Normal (Web)"/>
    <w:basedOn w:val="Normal"/>
    <w:uiPriority w:val="99"/>
    <w:semiHidden/>
    <w:unhideWhenUsed/>
    <w:rsid w:val="008E6C0D"/>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F516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367479">
      <w:bodyDiv w:val="1"/>
      <w:marLeft w:val="0"/>
      <w:marRight w:val="0"/>
      <w:marTop w:val="0"/>
      <w:marBottom w:val="0"/>
      <w:divBdr>
        <w:top w:val="none" w:sz="0" w:space="0" w:color="auto"/>
        <w:left w:val="none" w:sz="0" w:space="0" w:color="auto"/>
        <w:bottom w:val="none" w:sz="0" w:space="0" w:color="auto"/>
        <w:right w:val="none" w:sz="0" w:space="0" w:color="auto"/>
      </w:divBdr>
    </w:div>
    <w:div w:id="112872816">
      <w:bodyDiv w:val="1"/>
      <w:marLeft w:val="0"/>
      <w:marRight w:val="0"/>
      <w:marTop w:val="0"/>
      <w:marBottom w:val="0"/>
      <w:divBdr>
        <w:top w:val="none" w:sz="0" w:space="0" w:color="auto"/>
        <w:left w:val="none" w:sz="0" w:space="0" w:color="auto"/>
        <w:bottom w:val="none" w:sz="0" w:space="0" w:color="auto"/>
        <w:right w:val="none" w:sz="0" w:space="0" w:color="auto"/>
      </w:divBdr>
    </w:div>
    <w:div w:id="851335749">
      <w:bodyDiv w:val="1"/>
      <w:marLeft w:val="0"/>
      <w:marRight w:val="0"/>
      <w:marTop w:val="0"/>
      <w:marBottom w:val="0"/>
      <w:divBdr>
        <w:top w:val="none" w:sz="0" w:space="0" w:color="auto"/>
        <w:left w:val="none" w:sz="0" w:space="0" w:color="auto"/>
        <w:bottom w:val="none" w:sz="0" w:space="0" w:color="auto"/>
        <w:right w:val="none" w:sz="0" w:space="0" w:color="auto"/>
      </w:divBdr>
    </w:div>
    <w:div w:id="1117748645">
      <w:bodyDiv w:val="1"/>
      <w:marLeft w:val="0"/>
      <w:marRight w:val="0"/>
      <w:marTop w:val="0"/>
      <w:marBottom w:val="0"/>
      <w:divBdr>
        <w:top w:val="none" w:sz="0" w:space="0" w:color="auto"/>
        <w:left w:val="none" w:sz="0" w:space="0" w:color="auto"/>
        <w:bottom w:val="none" w:sz="0" w:space="0" w:color="auto"/>
        <w:right w:val="none" w:sz="0" w:space="0" w:color="auto"/>
      </w:divBdr>
    </w:div>
    <w:div w:id="1413624186">
      <w:bodyDiv w:val="1"/>
      <w:marLeft w:val="0"/>
      <w:marRight w:val="0"/>
      <w:marTop w:val="0"/>
      <w:marBottom w:val="0"/>
      <w:divBdr>
        <w:top w:val="none" w:sz="0" w:space="0" w:color="auto"/>
        <w:left w:val="none" w:sz="0" w:space="0" w:color="auto"/>
        <w:bottom w:val="none" w:sz="0" w:space="0" w:color="auto"/>
        <w:right w:val="none" w:sz="0" w:space="0" w:color="auto"/>
      </w:divBdr>
    </w:div>
    <w:div w:id="1480804587">
      <w:bodyDiv w:val="1"/>
      <w:marLeft w:val="0"/>
      <w:marRight w:val="0"/>
      <w:marTop w:val="0"/>
      <w:marBottom w:val="0"/>
      <w:divBdr>
        <w:top w:val="none" w:sz="0" w:space="0" w:color="auto"/>
        <w:left w:val="none" w:sz="0" w:space="0" w:color="auto"/>
        <w:bottom w:val="none" w:sz="0" w:space="0" w:color="auto"/>
        <w:right w:val="none" w:sz="0" w:space="0" w:color="auto"/>
      </w:divBdr>
    </w:div>
    <w:div w:id="1676687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s://www.trinity.hereford.sch.uk/page/?title=Reasonable+Adjustments&amp;pid=144"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317D86D0FAAD44CA3341A6526FF8D4C" ma:contentTypeVersion="14" ma:contentTypeDescription="Create a new document." ma:contentTypeScope="" ma:versionID="86393b72b77ddbf1d4476376ccbb5530">
  <xsd:schema xmlns:xsd="http://www.w3.org/2001/XMLSchema" xmlns:xs="http://www.w3.org/2001/XMLSchema" xmlns:p="http://schemas.microsoft.com/office/2006/metadata/properties" xmlns:ns2="8227b172-f0cd-4379-9d53-0cfb27b31f1f" xmlns:ns3="21270056-b069-4029-8fed-670a4b360836" targetNamespace="http://schemas.microsoft.com/office/2006/metadata/properties" ma:root="true" ma:fieldsID="63c5b4912c1b5e6fdbe6b918674ba318" ns2:_="" ns3:_="">
    <xsd:import namespace="8227b172-f0cd-4379-9d53-0cfb27b31f1f"/>
    <xsd:import namespace="21270056-b069-4029-8fed-670a4b360836"/>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ServiceSearchProperties" minOccurs="0"/>
                <xsd:element ref="ns2:MediaServiceBillingMetadata"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27b172-f0cd-4379-9d53-0cfb27b31f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7df6f7ac-b36b-4211-a0c0-2b1e49a038b1"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BillingMetadata" ma:index="20" nillable="true" ma:displayName="MediaServiceBillingMetadata" ma:hidden="true" ma:internalName="MediaServiceBillingMetadata"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1270056-b069-4029-8fed-670a4b360836"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820bd9f-efcf-494a-9824-b48cab1492de}" ma:internalName="TaxCatchAll" ma:showField="CatchAllData" ma:web="21270056-b069-4029-8fed-670a4b36083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21270056-b069-4029-8fed-670a4b360836" xsi:nil="true"/>
    <lcf76f155ced4ddcb4097134ff3c332f xmlns="8227b172-f0cd-4379-9d53-0cfb27b31f1f">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B0096DC-E351-4DD2-9B27-128061BE0A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27b172-f0cd-4379-9d53-0cfb27b31f1f"/>
    <ds:schemaRef ds:uri="21270056-b069-4029-8fed-670a4b3608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491935-2C16-4AF2-B1BA-F873B0F71918}">
  <ds:schemaRefs>
    <ds:schemaRef ds:uri="http://schemas.microsoft.com/office/2006/metadata/properties"/>
    <ds:schemaRef ds:uri="http://schemas.microsoft.com/office/infopath/2007/PartnerControls"/>
    <ds:schemaRef ds:uri="21270056-b069-4029-8fed-670a4b360836"/>
    <ds:schemaRef ds:uri="8227b172-f0cd-4379-9d53-0cfb27b31f1f"/>
  </ds:schemaRefs>
</ds:datastoreItem>
</file>

<file path=customXml/itemProps3.xml><?xml version="1.0" encoding="utf-8"?>
<ds:datastoreItem xmlns:ds="http://schemas.openxmlformats.org/officeDocument/2006/customXml" ds:itemID="{8380EEBD-9638-44AC-98AA-AD1DB42E3DD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398</Words>
  <Characters>2271</Characters>
  <Application>Microsoft Office Word</Application>
  <DocSecurity>0</DocSecurity>
  <Lines>18</Lines>
  <Paragraphs>5</Paragraphs>
  <ScaleCrop>false</ScaleCrop>
  <Company>Trinity Primary SchooL, Barricombe Drive, Hereford HR4 0NU</Company>
  <LinksUpToDate>false</LinksUpToDate>
  <CharactersWithSpaces>2664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Headteacher: Lyndsey Manning</dc:creator>
  <cp:keywords/>
  <dc:description/>
  <cp:lastModifiedBy>Kim Goddard</cp:lastModifiedBy>
  <cp:revision>2</cp:revision>
  <cp:lastPrinted>2025-09-25T10:16:00Z</cp:lastPrinted>
  <dcterms:created xsi:type="dcterms:W3CDTF">2026-08-30T16:45:00Z</dcterms:created>
  <dcterms:modified xsi:type="dcterms:W3CDTF">2026-08-30T16:45:00Z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0x010100C317D86D0FAAD44CA3341A6526FF8D4C</vt:lpwstr>
  </property>
  <property fmtid="{D5CDD505-2E9C-101B-9397-08002B2CF9AE}" pid="3" name="MediaServiceImageTags">
    <vt:lpwstr/>
  </property>
</Properties>
</file>